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20" w:rsidRPr="00FE6094" w:rsidRDefault="001517F9" w:rsidP="00570EEE">
      <w:pPr>
        <w:ind w:firstLine="720"/>
        <w:rPr>
          <w:b/>
          <w:i/>
          <w:sz w:val="48"/>
          <w:szCs w:val="48"/>
        </w:rPr>
      </w:pPr>
      <w:r w:rsidRPr="00FE6094">
        <w:rPr>
          <w:b/>
          <w:i/>
          <w:sz w:val="48"/>
          <w:szCs w:val="48"/>
        </w:rPr>
        <w:t>The Underground Railroad</w:t>
      </w:r>
      <w:r w:rsidR="00570EEE" w:rsidRPr="00FE6094">
        <w:rPr>
          <w:b/>
          <w:i/>
          <w:sz w:val="48"/>
          <w:szCs w:val="48"/>
        </w:rPr>
        <w:t>-</w:t>
      </w:r>
      <w:r w:rsidRPr="00FE6094">
        <w:rPr>
          <w:b/>
          <w:i/>
          <w:sz w:val="48"/>
          <w:szCs w:val="48"/>
        </w:rPr>
        <w:t xml:space="preserve">                                        </w:t>
      </w:r>
    </w:p>
    <w:p w:rsidR="00FE472F" w:rsidRDefault="001517F9">
      <w:pPr>
        <w:rPr>
          <w:b/>
          <w:i/>
          <w:sz w:val="48"/>
          <w:szCs w:val="48"/>
        </w:rPr>
      </w:pPr>
      <w:r w:rsidRPr="00FE6094">
        <w:rPr>
          <w:b/>
          <w:i/>
          <w:sz w:val="48"/>
          <w:szCs w:val="48"/>
        </w:rPr>
        <w:t xml:space="preserve">          </w:t>
      </w:r>
      <w:r w:rsidR="00570EEE" w:rsidRPr="00FE6094">
        <w:rPr>
          <w:b/>
          <w:i/>
          <w:sz w:val="48"/>
          <w:szCs w:val="48"/>
        </w:rPr>
        <w:tab/>
      </w:r>
      <w:r w:rsidR="00570EEE" w:rsidRPr="00FE6094">
        <w:rPr>
          <w:b/>
          <w:i/>
          <w:sz w:val="48"/>
          <w:szCs w:val="48"/>
        </w:rPr>
        <w:tab/>
      </w:r>
      <w:r w:rsidRPr="00FE6094">
        <w:rPr>
          <w:b/>
          <w:i/>
          <w:sz w:val="48"/>
          <w:szCs w:val="48"/>
        </w:rPr>
        <w:t xml:space="preserve"> Land and Sea</w:t>
      </w:r>
    </w:p>
    <w:p w:rsidR="00DA6815" w:rsidRPr="00FE6094" w:rsidRDefault="00DA6815">
      <w:pPr>
        <w:rPr>
          <w:b/>
          <w:i/>
          <w:sz w:val="48"/>
          <w:szCs w:val="48"/>
        </w:rPr>
      </w:pPr>
    </w:p>
    <w:p w:rsidR="001517F9" w:rsidRPr="00FE6094" w:rsidRDefault="001517F9">
      <w:pPr>
        <w:rPr>
          <w:sz w:val="40"/>
          <w:szCs w:val="40"/>
        </w:rPr>
      </w:pPr>
      <w:r w:rsidRPr="00FE6094">
        <w:rPr>
          <w:b/>
          <w:sz w:val="40"/>
          <w:szCs w:val="40"/>
        </w:rPr>
        <w:t>Investigation Designer</w:t>
      </w:r>
      <w:r w:rsidRPr="00FE6094">
        <w:rPr>
          <w:sz w:val="40"/>
          <w:szCs w:val="40"/>
        </w:rPr>
        <w:t>:  Beverly Hall</w:t>
      </w:r>
    </w:p>
    <w:p w:rsidR="001517F9" w:rsidRPr="00FE6094" w:rsidRDefault="001517F9">
      <w:pPr>
        <w:rPr>
          <w:sz w:val="40"/>
          <w:szCs w:val="40"/>
        </w:rPr>
      </w:pPr>
    </w:p>
    <w:p w:rsidR="001517F9" w:rsidRDefault="001517F9">
      <w:pPr>
        <w:rPr>
          <w:sz w:val="36"/>
          <w:szCs w:val="36"/>
        </w:rPr>
      </w:pPr>
      <w:r w:rsidRPr="00FE6094">
        <w:rPr>
          <w:b/>
          <w:sz w:val="40"/>
          <w:szCs w:val="40"/>
        </w:rPr>
        <w:t>Grade Level</w:t>
      </w:r>
      <w:r w:rsidRPr="00FE472F">
        <w:rPr>
          <w:sz w:val="36"/>
          <w:szCs w:val="36"/>
        </w:rPr>
        <w:t>:  3</w:t>
      </w:r>
      <w:r w:rsidRPr="00FE472F">
        <w:rPr>
          <w:sz w:val="36"/>
          <w:szCs w:val="36"/>
          <w:vertAlign w:val="superscript"/>
        </w:rPr>
        <w:t>rd</w:t>
      </w:r>
      <w:r w:rsidRPr="00FE472F">
        <w:rPr>
          <w:sz w:val="36"/>
          <w:szCs w:val="36"/>
        </w:rPr>
        <w:t xml:space="preserve"> and 4</w:t>
      </w:r>
      <w:r w:rsidRPr="00FE472F">
        <w:rPr>
          <w:sz w:val="36"/>
          <w:szCs w:val="36"/>
          <w:vertAlign w:val="superscript"/>
        </w:rPr>
        <w:t>th</w:t>
      </w:r>
      <w:r w:rsidRPr="00FE472F">
        <w:rPr>
          <w:sz w:val="36"/>
          <w:szCs w:val="36"/>
        </w:rPr>
        <w:t xml:space="preserve"> graders</w:t>
      </w:r>
    </w:p>
    <w:p w:rsidR="00DA6815" w:rsidRDefault="00DA6815">
      <w:pPr>
        <w:rPr>
          <w:sz w:val="36"/>
          <w:szCs w:val="36"/>
        </w:rPr>
      </w:pPr>
    </w:p>
    <w:p w:rsidR="00DA6815" w:rsidRPr="00FE6094" w:rsidRDefault="00DA6815">
      <w:pPr>
        <w:rPr>
          <w:sz w:val="40"/>
          <w:szCs w:val="40"/>
        </w:rPr>
      </w:pPr>
      <w:r w:rsidRPr="00DA6815">
        <w:rPr>
          <w:b/>
          <w:sz w:val="40"/>
          <w:szCs w:val="40"/>
        </w:rPr>
        <w:t>Time Required</w:t>
      </w:r>
      <w:r>
        <w:rPr>
          <w:sz w:val="36"/>
          <w:szCs w:val="36"/>
        </w:rPr>
        <w:t>:  A Unit (several weeks)</w:t>
      </w:r>
    </w:p>
    <w:p w:rsidR="00570EEE" w:rsidRPr="00FE6094" w:rsidRDefault="00570EEE">
      <w:pPr>
        <w:rPr>
          <w:sz w:val="40"/>
          <w:szCs w:val="40"/>
        </w:rPr>
      </w:pPr>
    </w:p>
    <w:p w:rsidR="001517F9" w:rsidRPr="00FE6094" w:rsidRDefault="001517F9">
      <w:pPr>
        <w:rPr>
          <w:sz w:val="40"/>
          <w:szCs w:val="40"/>
        </w:rPr>
      </w:pPr>
      <w:r w:rsidRPr="00FE6094">
        <w:rPr>
          <w:b/>
          <w:sz w:val="40"/>
          <w:szCs w:val="40"/>
        </w:rPr>
        <w:t>Investigation Focus</w:t>
      </w:r>
      <w:r w:rsidRPr="00FE6094">
        <w:rPr>
          <w:sz w:val="40"/>
          <w:szCs w:val="40"/>
        </w:rPr>
        <w:t xml:space="preserve">:  </w:t>
      </w:r>
      <w:r w:rsidRPr="00FE472F">
        <w:rPr>
          <w:sz w:val="32"/>
          <w:szCs w:val="32"/>
        </w:rPr>
        <w:t xml:space="preserve">Compare/contrast </w:t>
      </w:r>
      <w:r w:rsidR="00570EEE" w:rsidRPr="00FE472F">
        <w:rPr>
          <w:sz w:val="32"/>
          <w:szCs w:val="32"/>
        </w:rPr>
        <w:t xml:space="preserve">various </w:t>
      </w:r>
      <w:r w:rsidRPr="00FE472F">
        <w:rPr>
          <w:sz w:val="32"/>
          <w:szCs w:val="32"/>
        </w:rPr>
        <w:t>escape routes on the Underground Railroad</w:t>
      </w:r>
    </w:p>
    <w:p w:rsidR="00FE6094" w:rsidRPr="00FE6094" w:rsidRDefault="001517F9" w:rsidP="00FE609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666666"/>
          <w:sz w:val="32"/>
          <w:szCs w:val="32"/>
        </w:rPr>
      </w:pPr>
      <w:r w:rsidRPr="00FE6094">
        <w:rPr>
          <w:b/>
          <w:sz w:val="44"/>
          <w:szCs w:val="44"/>
        </w:rPr>
        <w:t>State Learning Standards</w:t>
      </w:r>
      <w:r w:rsidRPr="001517F9">
        <w:rPr>
          <w:sz w:val="48"/>
          <w:szCs w:val="48"/>
        </w:rPr>
        <w:t>:</w:t>
      </w:r>
      <w:r w:rsidR="00DD5B6A">
        <w:rPr>
          <w:sz w:val="48"/>
          <w:szCs w:val="48"/>
        </w:rPr>
        <w:t xml:space="preserve"> </w:t>
      </w:r>
    </w:p>
    <w:p w:rsidR="00DD5B6A" w:rsidRPr="00FE6094" w:rsidRDefault="0089100A" w:rsidP="00DD5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Helvetica" w:eastAsia="Times New Roman" w:hAnsi="Helvetica" w:cs="Times New Roman"/>
          <w:b/>
          <w:bCs/>
          <w:sz w:val="32"/>
          <w:szCs w:val="32"/>
        </w:rPr>
      </w:pPr>
      <w:hyperlink r:id="rId6" w:history="1">
        <w:r w:rsidR="00DD5B6A" w:rsidRPr="00FE6094">
          <w:rPr>
            <w:rFonts w:ascii="Helvetica" w:eastAsia="Times New Roman" w:hAnsi="Helvetica" w:cs="Times New Roman"/>
            <w:sz w:val="32"/>
            <w:szCs w:val="32"/>
          </w:rPr>
          <w:t>1.2.3.I: </w:t>
        </w:r>
        <w:r w:rsidR="00DD5B6A" w:rsidRPr="00FE6094">
          <w:rPr>
            <w:rFonts w:ascii="Helvetica" w:eastAsia="Times New Roman" w:hAnsi="Helvetica" w:cs="Times New Roman"/>
            <w:b/>
            <w:bCs/>
            <w:sz w:val="32"/>
            <w:szCs w:val="32"/>
          </w:rPr>
          <w:t>Compare and contrast the most important points and key details presented in two texts on the same topic.</w:t>
        </w:r>
      </w:hyperlink>
    </w:p>
    <w:p w:rsidR="00570EEE" w:rsidRPr="00FE6094" w:rsidRDefault="00570EEE" w:rsidP="00570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Helvetica" w:eastAsia="Times New Roman" w:hAnsi="Helvetica" w:cs="Times New Roman"/>
          <w:b/>
          <w:bCs/>
          <w:sz w:val="32"/>
          <w:szCs w:val="32"/>
        </w:rPr>
      </w:pPr>
      <w:r w:rsidRPr="00FE6094">
        <w:rPr>
          <w:rFonts w:ascii="Helvetica" w:eastAsia="Times New Roman" w:hAnsi="Helvetica" w:cs="Times New Roman"/>
          <w:b/>
          <w:bCs/>
          <w:sz w:val="32"/>
          <w:szCs w:val="32"/>
        </w:rPr>
        <w:t>CC.1.4.3.A Informative &amp; Explanatory Write informative/explanatory texts to examine a topic and convey ideas and information.</w:t>
      </w:r>
    </w:p>
    <w:p w:rsidR="00570EEE" w:rsidRPr="00FE6094" w:rsidRDefault="00FE6094" w:rsidP="00570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Helvetica" w:eastAsia="Times New Roman" w:hAnsi="Helvetica" w:cs="Times New Roman"/>
          <w:b/>
          <w:bCs/>
          <w:sz w:val="32"/>
          <w:szCs w:val="32"/>
        </w:rPr>
      </w:pPr>
      <w:r w:rsidRPr="00FE6094">
        <w:rPr>
          <w:rFonts w:ascii="Arial" w:eastAsia="Times New Roman" w:hAnsi="Arial" w:cs="Times New Roman"/>
          <w:b/>
          <w:bCs/>
          <w:sz w:val="32"/>
          <w:szCs w:val="32"/>
        </w:rPr>
        <w:t xml:space="preserve">3.3.2 </w:t>
      </w:r>
      <w:r w:rsidR="00570EEE" w:rsidRPr="00FE6094">
        <w:rPr>
          <w:rFonts w:ascii="Arial" w:eastAsia="Times New Roman" w:hAnsi="Arial" w:cs="Times New Roman"/>
          <w:b/>
          <w:bCs/>
          <w:sz w:val="32"/>
          <w:szCs w:val="32"/>
        </w:rPr>
        <w:t>Re</w:t>
      </w:r>
      <w:r w:rsidR="005E64CB">
        <w:rPr>
          <w:rFonts w:ascii="Arial" w:eastAsia="Times New Roman" w:hAnsi="Arial" w:cs="Times New Roman"/>
          <w:b/>
          <w:bCs/>
          <w:sz w:val="32"/>
          <w:szCs w:val="32"/>
        </w:rPr>
        <w:t>cognize and use maps</w:t>
      </w:r>
      <w:r w:rsidRPr="00FE6094">
        <w:rPr>
          <w:rFonts w:ascii="Arial" w:eastAsia="Times New Roman" w:hAnsi="Arial" w:cs="Times New Roman"/>
          <w:b/>
          <w:bCs/>
          <w:sz w:val="32"/>
          <w:szCs w:val="32"/>
        </w:rPr>
        <w:t>.</w:t>
      </w:r>
      <w:r w:rsidR="00570EEE" w:rsidRPr="00FE6094">
        <w:rPr>
          <w:rFonts w:ascii="Arial" w:eastAsia="Times New Roman" w:hAnsi="Arial" w:cs="Times New Roman"/>
          <w:b/>
          <w:bCs/>
          <w:sz w:val="32"/>
          <w:szCs w:val="32"/>
        </w:rPr>
        <w:t> </w:t>
      </w:r>
    </w:p>
    <w:p w:rsidR="00570EEE" w:rsidRPr="00FE6094" w:rsidRDefault="00570EEE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ascii="Arial" w:eastAsia="Times New Roman" w:hAnsi="Arial" w:cs="Times New Roman"/>
          <w:b/>
          <w:bCs/>
          <w:sz w:val="32"/>
          <w:szCs w:val="32"/>
        </w:rPr>
      </w:pPr>
      <w:r w:rsidRPr="00FE6094">
        <w:rPr>
          <w:rFonts w:eastAsia="Times New Roman" w:cs="Times New Roman"/>
          <w:b/>
          <w:bCs/>
          <w:sz w:val="40"/>
          <w:szCs w:val="40"/>
        </w:rPr>
        <w:t>Learning Outcomes</w:t>
      </w:r>
      <w:r w:rsidRPr="00FE6094">
        <w:rPr>
          <w:rFonts w:ascii="Arial" w:eastAsia="Times New Roman" w:hAnsi="Arial" w:cs="Times New Roman"/>
          <w:b/>
          <w:bCs/>
          <w:sz w:val="32"/>
          <w:szCs w:val="32"/>
        </w:rPr>
        <w:t>:</w:t>
      </w:r>
      <w:r w:rsidR="00021791" w:rsidRPr="00FE6094">
        <w:rPr>
          <w:rFonts w:ascii="Arial" w:eastAsia="Times New Roman" w:hAnsi="Arial" w:cs="Times New Roman"/>
          <w:b/>
          <w:bCs/>
          <w:sz w:val="32"/>
          <w:szCs w:val="32"/>
        </w:rPr>
        <w:t xml:space="preserve"> Students will be able to:</w:t>
      </w:r>
    </w:p>
    <w:p w:rsidR="00021791" w:rsidRPr="00FE6094" w:rsidRDefault="00021791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ascii="Arial" w:eastAsia="Times New Roman" w:hAnsi="Arial" w:cs="Times New Roman"/>
          <w:b/>
          <w:bCs/>
          <w:sz w:val="32"/>
          <w:szCs w:val="32"/>
        </w:rPr>
      </w:pPr>
      <w:r w:rsidRPr="00FE6094">
        <w:rPr>
          <w:rFonts w:ascii="Arial" w:eastAsia="Times New Roman" w:hAnsi="Arial" w:cs="Times New Roman"/>
          <w:b/>
          <w:bCs/>
          <w:sz w:val="32"/>
          <w:szCs w:val="32"/>
        </w:rPr>
        <w:tab/>
      </w:r>
      <w:r w:rsidRPr="00FE6094">
        <w:rPr>
          <w:rFonts w:ascii="Arial" w:eastAsia="Times New Roman" w:hAnsi="Arial" w:cs="Times New Roman"/>
          <w:b/>
          <w:bCs/>
          <w:sz w:val="32"/>
          <w:szCs w:val="32"/>
        </w:rPr>
        <w:tab/>
        <w:t>-Complete graphic organizer to show similarities and differences between various escape routes on The Underground Railroad.</w:t>
      </w:r>
    </w:p>
    <w:p w:rsidR="00021791" w:rsidRPr="00FE6094" w:rsidRDefault="00FE6094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ascii="Arial" w:eastAsia="Times New Roman" w:hAnsi="Arial" w:cs="Times New Roman"/>
          <w:b/>
          <w:bCs/>
          <w:sz w:val="32"/>
          <w:szCs w:val="32"/>
        </w:rPr>
      </w:pPr>
      <w:r w:rsidRPr="00FE6094">
        <w:rPr>
          <w:rFonts w:ascii="Arial" w:eastAsia="Times New Roman" w:hAnsi="Arial" w:cs="Times New Roman"/>
          <w:b/>
          <w:bCs/>
          <w:sz w:val="32"/>
          <w:szCs w:val="32"/>
        </w:rPr>
        <w:tab/>
      </w:r>
      <w:r w:rsidRPr="00FE6094">
        <w:rPr>
          <w:rFonts w:ascii="Arial" w:eastAsia="Times New Roman" w:hAnsi="Arial" w:cs="Times New Roman"/>
          <w:b/>
          <w:bCs/>
          <w:sz w:val="32"/>
          <w:szCs w:val="32"/>
        </w:rPr>
        <w:tab/>
        <w:t>-W</w:t>
      </w:r>
      <w:r w:rsidR="00021791" w:rsidRPr="00FE6094">
        <w:rPr>
          <w:rFonts w:ascii="Arial" w:eastAsia="Times New Roman" w:hAnsi="Arial" w:cs="Times New Roman"/>
          <w:b/>
          <w:bCs/>
          <w:sz w:val="32"/>
          <w:szCs w:val="32"/>
        </w:rPr>
        <w:t>r</w:t>
      </w:r>
      <w:r w:rsidR="005E64CB">
        <w:rPr>
          <w:rFonts w:ascii="Arial" w:eastAsia="Times New Roman" w:hAnsi="Arial" w:cs="Times New Roman"/>
          <w:b/>
          <w:bCs/>
          <w:sz w:val="32"/>
          <w:szCs w:val="32"/>
        </w:rPr>
        <w:t>ite a paragraph supporting an</w:t>
      </w:r>
      <w:r w:rsidR="00021791" w:rsidRPr="00FE6094">
        <w:rPr>
          <w:rFonts w:ascii="Arial" w:eastAsia="Times New Roman" w:hAnsi="Arial" w:cs="Times New Roman"/>
          <w:b/>
          <w:bCs/>
          <w:sz w:val="32"/>
          <w:szCs w:val="32"/>
        </w:rPr>
        <w:t xml:space="preserve"> opini</w:t>
      </w:r>
      <w:r w:rsidRPr="00FE6094">
        <w:rPr>
          <w:rFonts w:ascii="Arial" w:eastAsia="Times New Roman" w:hAnsi="Arial" w:cs="Times New Roman"/>
          <w:b/>
          <w:bCs/>
          <w:sz w:val="32"/>
          <w:szCs w:val="32"/>
        </w:rPr>
        <w:t xml:space="preserve">on about which way of escape was best, </w:t>
      </w:r>
      <w:r w:rsidR="007C247C">
        <w:rPr>
          <w:rFonts w:ascii="Arial" w:eastAsia="Times New Roman" w:hAnsi="Arial" w:cs="Times New Roman"/>
          <w:b/>
          <w:bCs/>
          <w:sz w:val="32"/>
          <w:szCs w:val="32"/>
        </w:rPr>
        <w:t xml:space="preserve">citing </w:t>
      </w:r>
      <w:r w:rsidR="0089100A">
        <w:rPr>
          <w:rFonts w:ascii="Arial" w:eastAsia="Times New Roman" w:hAnsi="Arial" w:cs="Times New Roman"/>
          <w:b/>
          <w:bCs/>
          <w:sz w:val="32"/>
          <w:szCs w:val="32"/>
        </w:rPr>
        <w:t xml:space="preserve">text </w:t>
      </w:r>
      <w:r w:rsidR="007C247C">
        <w:rPr>
          <w:rFonts w:ascii="Arial" w:eastAsia="Times New Roman" w:hAnsi="Arial" w:cs="Times New Roman"/>
          <w:b/>
          <w:bCs/>
          <w:sz w:val="32"/>
          <w:szCs w:val="32"/>
        </w:rPr>
        <w:t xml:space="preserve">evidence to support </w:t>
      </w:r>
      <w:r w:rsidRPr="00FE6094">
        <w:rPr>
          <w:rFonts w:ascii="Arial" w:eastAsia="Times New Roman" w:hAnsi="Arial" w:cs="Times New Roman"/>
          <w:b/>
          <w:bCs/>
          <w:sz w:val="32"/>
          <w:szCs w:val="32"/>
        </w:rPr>
        <w:t>opinion.</w:t>
      </w:r>
    </w:p>
    <w:p w:rsidR="00FE6094" w:rsidRDefault="00FE6094" w:rsidP="007C247C">
      <w:pPr>
        <w:shd w:val="clear" w:color="auto" w:fill="FFFFFF"/>
        <w:spacing w:before="100" w:beforeAutospacing="1" w:after="100" w:afterAutospacing="1" w:line="240" w:lineRule="atLeast"/>
        <w:ind w:left="300"/>
        <w:rPr>
          <w:rFonts w:ascii="Arial" w:eastAsia="Times New Roman" w:hAnsi="Arial" w:cs="Times New Roman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0590F"/>
          <w:sz w:val="32"/>
          <w:szCs w:val="32"/>
        </w:rPr>
        <w:lastRenderedPageBreak/>
        <w:tab/>
      </w:r>
      <w:r>
        <w:rPr>
          <w:rFonts w:ascii="Arial" w:eastAsia="Times New Roman" w:hAnsi="Arial" w:cs="Times New Roman"/>
          <w:b/>
          <w:bCs/>
          <w:color w:val="20590F"/>
          <w:sz w:val="32"/>
          <w:szCs w:val="32"/>
        </w:rPr>
        <w:tab/>
      </w:r>
      <w:r w:rsidRPr="00FE6094">
        <w:rPr>
          <w:rFonts w:ascii="Arial" w:eastAsia="Times New Roman" w:hAnsi="Arial" w:cs="Times New Roman"/>
          <w:b/>
          <w:bCs/>
          <w:sz w:val="32"/>
          <w:szCs w:val="32"/>
        </w:rPr>
        <w:t>-Use map to identify Northern/Southern states along the Atlantic Coast in the 18</w:t>
      </w:r>
      <w:r w:rsidRPr="00FE6094">
        <w:rPr>
          <w:rFonts w:ascii="Arial" w:eastAsia="Times New Roman" w:hAnsi="Arial" w:cs="Times New Roman"/>
          <w:b/>
          <w:bCs/>
          <w:sz w:val="32"/>
          <w:szCs w:val="32"/>
          <w:vertAlign w:val="superscript"/>
        </w:rPr>
        <w:t>th</w:t>
      </w:r>
      <w:r w:rsidR="007C247C">
        <w:rPr>
          <w:rFonts w:ascii="Arial" w:eastAsia="Times New Roman" w:hAnsi="Arial" w:cs="Times New Roman"/>
          <w:b/>
          <w:bCs/>
          <w:sz w:val="32"/>
          <w:szCs w:val="32"/>
        </w:rPr>
        <w:t xml:space="preserve"> century; identify sea routes from Northern to Southern States.</w:t>
      </w:r>
    </w:p>
    <w:p w:rsidR="00FE6094" w:rsidRPr="00FE6094" w:rsidRDefault="00FE6094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/>
          <w:bCs/>
          <w:sz w:val="32"/>
          <w:szCs w:val="32"/>
        </w:rPr>
      </w:pPr>
      <w:r w:rsidRPr="00FE6094">
        <w:rPr>
          <w:rFonts w:eastAsia="Times New Roman" w:cs="Times New Roman"/>
          <w:b/>
          <w:bCs/>
          <w:sz w:val="40"/>
          <w:szCs w:val="40"/>
        </w:rPr>
        <w:t>Assessment</w:t>
      </w:r>
      <w:r w:rsidRPr="00FE6094">
        <w:rPr>
          <w:rFonts w:eastAsia="Times New Roman" w:cs="Times New Roman"/>
          <w:b/>
          <w:bCs/>
          <w:sz w:val="32"/>
          <w:szCs w:val="32"/>
        </w:rPr>
        <w:t>:  Teacher made assessment</w:t>
      </w:r>
      <w:r w:rsidR="0089100A">
        <w:rPr>
          <w:rFonts w:eastAsia="Times New Roman" w:cs="Times New Roman"/>
          <w:b/>
          <w:bCs/>
          <w:sz w:val="32"/>
          <w:szCs w:val="32"/>
        </w:rPr>
        <w:t>s</w:t>
      </w:r>
      <w:r w:rsidRPr="00FE6094">
        <w:rPr>
          <w:rFonts w:eastAsia="Times New Roman" w:cs="Times New Roman"/>
          <w:b/>
          <w:bCs/>
          <w:sz w:val="32"/>
          <w:szCs w:val="32"/>
        </w:rPr>
        <w:t xml:space="preserve"> based on </w:t>
      </w:r>
      <w:r w:rsidR="0089100A">
        <w:rPr>
          <w:rFonts w:eastAsia="Times New Roman" w:cs="Times New Roman"/>
          <w:b/>
          <w:bCs/>
          <w:sz w:val="32"/>
          <w:szCs w:val="32"/>
        </w:rPr>
        <w:t>material covered during the Unit.</w:t>
      </w:r>
    </w:p>
    <w:p w:rsidR="00FE6094" w:rsidRDefault="00FE6094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  <w:r w:rsidRPr="00FE472F">
        <w:rPr>
          <w:rFonts w:eastAsia="Times New Roman" w:cs="Times New Roman"/>
          <w:b/>
          <w:bCs/>
          <w:sz w:val="40"/>
          <w:szCs w:val="40"/>
        </w:rPr>
        <w:t>Materials List:</w:t>
      </w:r>
      <w:r w:rsidR="00FE472F">
        <w:rPr>
          <w:rFonts w:eastAsia="Times New Roman" w:cs="Times New Roman"/>
          <w:b/>
          <w:bCs/>
          <w:sz w:val="40"/>
          <w:szCs w:val="40"/>
        </w:rPr>
        <w:t xml:space="preserve"> </w:t>
      </w:r>
      <w:r w:rsidRPr="00FE472F">
        <w:rPr>
          <w:rFonts w:eastAsia="Times New Roman" w:cs="Times New Roman"/>
          <w:b/>
          <w:bCs/>
          <w:sz w:val="40"/>
          <w:szCs w:val="40"/>
        </w:rPr>
        <w:t xml:space="preserve"> </w:t>
      </w:r>
      <w:r w:rsidR="00FE472F">
        <w:rPr>
          <w:rFonts w:eastAsia="Times New Roman" w:cs="Times New Roman"/>
          <w:bCs/>
          <w:sz w:val="32"/>
          <w:szCs w:val="32"/>
        </w:rPr>
        <w:t>18</w:t>
      </w:r>
      <w:r w:rsidR="00FE472F" w:rsidRPr="00FE472F">
        <w:rPr>
          <w:rFonts w:eastAsia="Times New Roman" w:cs="Times New Roman"/>
          <w:bCs/>
          <w:sz w:val="32"/>
          <w:szCs w:val="32"/>
          <w:vertAlign w:val="superscript"/>
        </w:rPr>
        <w:t>th</w:t>
      </w:r>
      <w:r w:rsidR="00FE472F">
        <w:rPr>
          <w:rFonts w:eastAsia="Times New Roman" w:cs="Times New Roman"/>
          <w:bCs/>
          <w:sz w:val="32"/>
          <w:szCs w:val="32"/>
        </w:rPr>
        <w:t xml:space="preserve"> Century maps, excerpts from Narrative of The Life of Frederick Douglass, excerpts from Bound for Canaan by F. </w:t>
      </w:r>
      <w:proofErr w:type="spellStart"/>
      <w:r w:rsidR="00FE472F">
        <w:rPr>
          <w:rFonts w:eastAsia="Times New Roman" w:cs="Times New Roman"/>
          <w:bCs/>
          <w:sz w:val="32"/>
          <w:szCs w:val="32"/>
        </w:rPr>
        <w:t>Bordewich</w:t>
      </w:r>
      <w:proofErr w:type="spellEnd"/>
      <w:r w:rsidR="00FE472F">
        <w:rPr>
          <w:rFonts w:eastAsia="Times New Roman" w:cs="Times New Roman"/>
          <w:bCs/>
          <w:sz w:val="32"/>
          <w:szCs w:val="32"/>
        </w:rPr>
        <w:t xml:space="preserve">, </w:t>
      </w:r>
      <w:r w:rsidR="00C67350">
        <w:rPr>
          <w:rFonts w:eastAsia="Times New Roman" w:cs="Times New Roman"/>
          <w:bCs/>
          <w:sz w:val="32"/>
          <w:szCs w:val="32"/>
        </w:rPr>
        <w:t xml:space="preserve">and </w:t>
      </w:r>
      <w:r w:rsidR="00FE472F">
        <w:rPr>
          <w:rFonts w:eastAsia="Times New Roman" w:cs="Times New Roman"/>
          <w:bCs/>
          <w:sz w:val="32"/>
          <w:szCs w:val="32"/>
        </w:rPr>
        <w:t>The Underground Railroad: New Bedford</w:t>
      </w:r>
      <w:r w:rsidR="00C67350">
        <w:rPr>
          <w:rFonts w:eastAsia="Times New Roman" w:cs="Times New Roman"/>
          <w:bCs/>
          <w:sz w:val="32"/>
          <w:szCs w:val="32"/>
        </w:rPr>
        <w:t>, brochure;</w:t>
      </w:r>
      <w:r w:rsidR="00FE472F">
        <w:rPr>
          <w:rFonts w:eastAsia="Times New Roman" w:cs="Times New Roman"/>
          <w:bCs/>
          <w:sz w:val="32"/>
          <w:szCs w:val="32"/>
        </w:rPr>
        <w:t xml:space="preserve"> The Underground Railroad-Bringing Slaves North to Freedom, Bridgestone Books and Freedom Struggle, by Ann Rossi</w:t>
      </w:r>
      <w:r w:rsidR="0089100A">
        <w:rPr>
          <w:rFonts w:eastAsia="Times New Roman" w:cs="Times New Roman"/>
          <w:bCs/>
          <w:sz w:val="32"/>
          <w:szCs w:val="32"/>
        </w:rPr>
        <w:t>, Henry “Bo</w:t>
      </w:r>
      <w:r w:rsidR="000604C5">
        <w:rPr>
          <w:rFonts w:eastAsia="Times New Roman" w:cs="Times New Roman"/>
          <w:bCs/>
          <w:sz w:val="32"/>
          <w:szCs w:val="32"/>
        </w:rPr>
        <w:t>x” Brown and Ellen and William Cr</w:t>
      </w:r>
      <w:r w:rsidR="0089100A">
        <w:rPr>
          <w:rFonts w:eastAsia="Times New Roman" w:cs="Times New Roman"/>
          <w:bCs/>
          <w:sz w:val="32"/>
          <w:szCs w:val="32"/>
        </w:rPr>
        <w:t>aft narrative.</w:t>
      </w:r>
    </w:p>
    <w:p w:rsidR="00FE472F" w:rsidRDefault="00FE472F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  <w:r>
        <w:rPr>
          <w:rFonts w:eastAsia="Times New Roman" w:cs="Times New Roman"/>
          <w:b/>
          <w:bCs/>
          <w:sz w:val="40"/>
          <w:szCs w:val="40"/>
        </w:rPr>
        <w:t>Primary Source documents(s) needed: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Cs/>
          <w:sz w:val="32"/>
          <w:szCs w:val="32"/>
        </w:rPr>
        <w:t xml:space="preserve">Narrative of </w:t>
      </w:r>
      <w:r w:rsidR="003706C8">
        <w:rPr>
          <w:rFonts w:eastAsia="Times New Roman" w:cs="Times New Roman"/>
          <w:bCs/>
          <w:sz w:val="32"/>
          <w:szCs w:val="32"/>
        </w:rPr>
        <w:t xml:space="preserve">The Life of Frederick Douglass and The Underground Railroad and Slavery Through Primary Sources, by </w:t>
      </w:r>
      <w:proofErr w:type="spellStart"/>
      <w:r w:rsidR="003706C8">
        <w:rPr>
          <w:rFonts w:eastAsia="Times New Roman" w:cs="Times New Roman"/>
          <w:bCs/>
          <w:sz w:val="32"/>
          <w:szCs w:val="32"/>
        </w:rPr>
        <w:t>Carin</w:t>
      </w:r>
      <w:proofErr w:type="spellEnd"/>
      <w:r w:rsidR="003706C8">
        <w:rPr>
          <w:rFonts w:eastAsia="Times New Roman" w:cs="Times New Roman"/>
          <w:bCs/>
          <w:sz w:val="32"/>
          <w:szCs w:val="32"/>
        </w:rPr>
        <w:t xml:space="preserve"> T. Ford</w:t>
      </w:r>
    </w:p>
    <w:p w:rsidR="00857995" w:rsidRDefault="00C01F0B" w:rsidP="00857995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  <w:r>
        <w:rPr>
          <w:rFonts w:eastAsia="Times New Roman" w:cs="Times New Roman"/>
          <w:b/>
          <w:bCs/>
          <w:sz w:val="40"/>
          <w:szCs w:val="40"/>
        </w:rPr>
        <w:t>Engaging Experience:</w:t>
      </w:r>
      <w:r w:rsidR="0089100A">
        <w:rPr>
          <w:rFonts w:eastAsia="Times New Roman" w:cs="Times New Roman"/>
          <w:b/>
          <w:bCs/>
          <w:sz w:val="40"/>
          <w:szCs w:val="40"/>
        </w:rPr>
        <w:t xml:space="preserve"> </w:t>
      </w:r>
      <w:r w:rsidR="0089100A">
        <w:rPr>
          <w:rFonts w:eastAsia="Times New Roman" w:cs="Times New Roman"/>
          <w:bCs/>
          <w:sz w:val="40"/>
          <w:szCs w:val="40"/>
        </w:rPr>
        <w:t xml:space="preserve"> </w:t>
      </w:r>
      <w:r w:rsidR="0089100A">
        <w:rPr>
          <w:rFonts w:eastAsia="Times New Roman" w:cs="Times New Roman"/>
          <w:bCs/>
          <w:sz w:val="32"/>
          <w:szCs w:val="32"/>
        </w:rPr>
        <w:t>Distribute various maps showing various area</w:t>
      </w:r>
      <w:r w:rsidR="00E920FB">
        <w:rPr>
          <w:rFonts w:eastAsia="Times New Roman" w:cs="Times New Roman"/>
          <w:bCs/>
          <w:sz w:val="32"/>
          <w:szCs w:val="32"/>
        </w:rPr>
        <w:t>s of land along the coast.  Ask students to construct routes that</w:t>
      </w:r>
      <w:r w:rsidR="00C67350">
        <w:rPr>
          <w:rFonts w:eastAsia="Times New Roman" w:cs="Times New Roman"/>
          <w:bCs/>
          <w:sz w:val="32"/>
          <w:szCs w:val="32"/>
        </w:rPr>
        <w:t xml:space="preserve"> could be made to get from the S</w:t>
      </w:r>
      <w:r w:rsidR="00E920FB">
        <w:rPr>
          <w:rFonts w:eastAsia="Times New Roman" w:cs="Times New Roman"/>
          <w:bCs/>
          <w:sz w:val="32"/>
          <w:szCs w:val="32"/>
        </w:rPr>
        <w:t>outh</w:t>
      </w:r>
      <w:r w:rsidR="00C67350">
        <w:rPr>
          <w:rFonts w:eastAsia="Times New Roman" w:cs="Times New Roman"/>
          <w:bCs/>
          <w:sz w:val="32"/>
          <w:szCs w:val="32"/>
        </w:rPr>
        <w:t xml:space="preserve"> to the North.  D</w:t>
      </w:r>
      <w:r w:rsidR="00E920FB">
        <w:rPr>
          <w:rFonts w:eastAsia="Times New Roman" w:cs="Times New Roman"/>
          <w:bCs/>
          <w:sz w:val="32"/>
          <w:szCs w:val="32"/>
        </w:rPr>
        <w:t>iscuss</w:t>
      </w:r>
      <w:r w:rsidR="00C67350">
        <w:rPr>
          <w:rFonts w:eastAsia="Times New Roman" w:cs="Times New Roman"/>
          <w:bCs/>
          <w:sz w:val="32"/>
          <w:szCs w:val="32"/>
        </w:rPr>
        <w:t>ing</w:t>
      </w:r>
      <w:r w:rsidR="00E920FB">
        <w:rPr>
          <w:rFonts w:eastAsia="Times New Roman" w:cs="Times New Roman"/>
          <w:bCs/>
          <w:sz w:val="32"/>
          <w:szCs w:val="32"/>
        </w:rPr>
        <w:t xml:space="preserve"> slavery in the South and the need for AA to escape from the horrible life they lived</w:t>
      </w:r>
      <w:r w:rsidR="00C67350">
        <w:rPr>
          <w:rFonts w:eastAsia="Times New Roman" w:cs="Times New Roman"/>
          <w:bCs/>
          <w:sz w:val="32"/>
          <w:szCs w:val="32"/>
        </w:rPr>
        <w:t xml:space="preserve"> will be ongoing</w:t>
      </w:r>
      <w:r w:rsidR="00E920FB">
        <w:rPr>
          <w:rFonts w:eastAsia="Times New Roman" w:cs="Times New Roman"/>
          <w:bCs/>
          <w:sz w:val="32"/>
          <w:szCs w:val="32"/>
        </w:rPr>
        <w:t>.  Read narratives such as,</w:t>
      </w:r>
      <w:r w:rsidR="000604C5">
        <w:rPr>
          <w:rFonts w:eastAsia="Times New Roman" w:cs="Times New Roman"/>
          <w:bCs/>
          <w:sz w:val="32"/>
          <w:szCs w:val="32"/>
        </w:rPr>
        <w:t xml:space="preserve"> </w:t>
      </w:r>
      <w:r w:rsidR="00E920FB">
        <w:rPr>
          <w:rFonts w:eastAsia="Times New Roman" w:cs="Times New Roman"/>
          <w:bCs/>
          <w:sz w:val="32"/>
          <w:szCs w:val="32"/>
        </w:rPr>
        <w:t xml:space="preserve">Henry “Box” Brown  </w:t>
      </w:r>
      <w:r w:rsidR="000604C5">
        <w:rPr>
          <w:rFonts w:eastAsia="Times New Roman" w:cs="Times New Roman"/>
          <w:bCs/>
          <w:sz w:val="32"/>
          <w:szCs w:val="32"/>
        </w:rPr>
        <w:t xml:space="preserve"> and Ellen and William Cr</w:t>
      </w:r>
      <w:r>
        <w:rPr>
          <w:rFonts w:eastAsia="Times New Roman" w:cs="Times New Roman"/>
          <w:bCs/>
          <w:sz w:val="32"/>
          <w:szCs w:val="32"/>
        </w:rPr>
        <w:t xml:space="preserve">aft’s </w:t>
      </w:r>
      <w:r w:rsidR="000604C5">
        <w:rPr>
          <w:rFonts w:eastAsia="Times New Roman" w:cs="Times New Roman"/>
          <w:bCs/>
          <w:sz w:val="32"/>
          <w:szCs w:val="32"/>
        </w:rPr>
        <w:t>biography.  Using maps, show routes often ta</w:t>
      </w:r>
      <w:r>
        <w:rPr>
          <w:rFonts w:eastAsia="Times New Roman" w:cs="Times New Roman"/>
          <w:bCs/>
          <w:sz w:val="32"/>
          <w:szCs w:val="32"/>
        </w:rPr>
        <w:t>k</w:t>
      </w:r>
      <w:r w:rsidR="000604C5">
        <w:rPr>
          <w:rFonts w:eastAsia="Times New Roman" w:cs="Times New Roman"/>
          <w:bCs/>
          <w:sz w:val="32"/>
          <w:szCs w:val="32"/>
        </w:rPr>
        <w:t>en</w:t>
      </w:r>
      <w:r>
        <w:rPr>
          <w:rFonts w:eastAsia="Times New Roman" w:cs="Times New Roman"/>
          <w:bCs/>
          <w:sz w:val="32"/>
          <w:szCs w:val="32"/>
        </w:rPr>
        <w:t xml:space="preserve"> to get to the north.  Using the same map, ask the students to consider another way of escape. Continue with </w:t>
      </w:r>
      <w:r w:rsidR="000604C5">
        <w:rPr>
          <w:rFonts w:eastAsia="Times New Roman" w:cs="Times New Roman"/>
          <w:bCs/>
          <w:sz w:val="32"/>
          <w:szCs w:val="32"/>
        </w:rPr>
        <w:t>investigation and research to learn new information. R</w:t>
      </w:r>
      <w:r>
        <w:rPr>
          <w:rFonts w:eastAsia="Times New Roman" w:cs="Times New Roman"/>
          <w:bCs/>
          <w:sz w:val="32"/>
          <w:szCs w:val="32"/>
        </w:rPr>
        <w:t>eading additional resources, reviewing maps, discussing AA in sailing, marine life</w:t>
      </w:r>
      <w:r w:rsidR="000604C5">
        <w:rPr>
          <w:rFonts w:eastAsia="Times New Roman" w:cs="Times New Roman"/>
          <w:bCs/>
          <w:sz w:val="32"/>
          <w:szCs w:val="32"/>
        </w:rPr>
        <w:t xml:space="preserve"> and slavery, etc.  During the entire unit, students will</w:t>
      </w:r>
      <w:r w:rsidR="00D76157">
        <w:rPr>
          <w:rFonts w:eastAsia="Times New Roman" w:cs="Times New Roman"/>
          <w:bCs/>
          <w:sz w:val="32"/>
          <w:szCs w:val="32"/>
        </w:rPr>
        <w:t xml:space="preserve"> discuss, debate,</w:t>
      </w:r>
      <w:r w:rsidR="000604C5">
        <w:rPr>
          <w:rFonts w:eastAsia="Times New Roman" w:cs="Times New Roman"/>
          <w:bCs/>
          <w:sz w:val="32"/>
          <w:szCs w:val="32"/>
        </w:rPr>
        <w:t xml:space="preserve"> summarize, draw conclusions,</w:t>
      </w:r>
      <w:r w:rsidR="00D76157">
        <w:rPr>
          <w:rFonts w:eastAsia="Times New Roman" w:cs="Times New Roman"/>
          <w:bCs/>
          <w:sz w:val="32"/>
          <w:szCs w:val="32"/>
        </w:rPr>
        <w:t xml:space="preserve"> etc.</w:t>
      </w:r>
    </w:p>
    <w:p w:rsidR="00857995" w:rsidRDefault="00857995" w:rsidP="00D76157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b/>
          <w:bCs/>
          <w:sz w:val="40"/>
          <w:szCs w:val="40"/>
        </w:rPr>
      </w:pPr>
      <w:r w:rsidRPr="00857995">
        <w:rPr>
          <w:rFonts w:eastAsia="Times New Roman" w:cs="Times New Roman"/>
          <w:b/>
          <w:bCs/>
          <w:sz w:val="40"/>
          <w:szCs w:val="40"/>
        </w:rPr>
        <w:t>Guiding Questions:</w:t>
      </w:r>
      <w:r>
        <w:rPr>
          <w:rFonts w:eastAsia="Times New Roman" w:cs="Times New Roman"/>
          <w:b/>
          <w:bCs/>
          <w:sz w:val="40"/>
          <w:szCs w:val="40"/>
        </w:rPr>
        <w:t xml:space="preserve"> </w:t>
      </w:r>
    </w:p>
    <w:p w:rsidR="00857995" w:rsidRDefault="007C247C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  <w:r>
        <w:rPr>
          <w:rFonts w:eastAsia="Times New Roman" w:cs="Times New Roman"/>
          <w:bCs/>
          <w:sz w:val="32"/>
          <w:szCs w:val="32"/>
        </w:rPr>
        <w:t>-</w:t>
      </w:r>
      <w:r w:rsidR="00857995">
        <w:rPr>
          <w:rFonts w:eastAsia="Times New Roman" w:cs="Times New Roman"/>
          <w:bCs/>
          <w:sz w:val="32"/>
          <w:szCs w:val="32"/>
        </w:rPr>
        <w:t>What was the most comm</w:t>
      </w:r>
      <w:r>
        <w:rPr>
          <w:rFonts w:eastAsia="Times New Roman" w:cs="Times New Roman"/>
          <w:bCs/>
          <w:sz w:val="32"/>
          <w:szCs w:val="32"/>
        </w:rPr>
        <w:t>on way of escaping from slavery?</w:t>
      </w:r>
    </w:p>
    <w:p w:rsidR="00857995" w:rsidRDefault="007C247C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  <w:r>
        <w:rPr>
          <w:rFonts w:eastAsia="Times New Roman" w:cs="Times New Roman"/>
          <w:bCs/>
          <w:sz w:val="32"/>
          <w:szCs w:val="32"/>
        </w:rPr>
        <w:t>-</w:t>
      </w:r>
      <w:r w:rsidR="00857995">
        <w:rPr>
          <w:rFonts w:eastAsia="Times New Roman" w:cs="Times New Roman"/>
          <w:bCs/>
          <w:sz w:val="32"/>
          <w:szCs w:val="32"/>
        </w:rPr>
        <w:t>What things made escaping by sea difficult?</w:t>
      </w:r>
    </w:p>
    <w:p w:rsidR="0089100A" w:rsidRDefault="0089100A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  <w:r>
        <w:rPr>
          <w:rFonts w:eastAsia="Times New Roman" w:cs="Times New Roman"/>
          <w:bCs/>
          <w:sz w:val="32"/>
          <w:szCs w:val="32"/>
        </w:rPr>
        <w:t>-What things made escaping by land difficult?</w:t>
      </w:r>
    </w:p>
    <w:p w:rsidR="0089100A" w:rsidRDefault="007C247C" w:rsidP="0089100A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  <w:r>
        <w:rPr>
          <w:rFonts w:eastAsia="Times New Roman" w:cs="Times New Roman"/>
          <w:bCs/>
          <w:sz w:val="32"/>
          <w:szCs w:val="32"/>
        </w:rPr>
        <w:t>-</w:t>
      </w:r>
      <w:r w:rsidR="00857995">
        <w:rPr>
          <w:rFonts w:eastAsia="Times New Roman" w:cs="Times New Roman"/>
          <w:bCs/>
          <w:sz w:val="32"/>
          <w:szCs w:val="32"/>
        </w:rPr>
        <w:t>Which way of escape was easiest? Why?</w:t>
      </w:r>
    </w:p>
    <w:p w:rsidR="00857995" w:rsidRDefault="00857995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>Students will investigate and research</w:t>
      </w:r>
    </w:p>
    <w:p w:rsidR="005457C1" w:rsidRDefault="0089100A" w:rsidP="005457C1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  <w:r>
        <w:rPr>
          <w:rFonts w:eastAsia="Times New Roman" w:cs="Times New Roman"/>
          <w:bCs/>
          <w:sz w:val="32"/>
          <w:szCs w:val="32"/>
        </w:rPr>
        <w:tab/>
        <w:t>Keeping the overall Big Idea in</w:t>
      </w:r>
      <w:r w:rsidR="00857995">
        <w:rPr>
          <w:rFonts w:eastAsia="Times New Roman" w:cs="Times New Roman"/>
          <w:bCs/>
          <w:sz w:val="32"/>
          <w:szCs w:val="32"/>
        </w:rPr>
        <w:t xml:space="preserve"> mind, The Underground Railroad – Land and Sea, students will work in groups</w:t>
      </w:r>
      <w:r>
        <w:rPr>
          <w:rFonts w:eastAsia="Times New Roman" w:cs="Times New Roman"/>
          <w:bCs/>
          <w:sz w:val="32"/>
          <w:szCs w:val="32"/>
        </w:rPr>
        <w:t xml:space="preserve"> and individually</w:t>
      </w:r>
      <w:r w:rsidR="00857995">
        <w:rPr>
          <w:rFonts w:eastAsia="Times New Roman" w:cs="Times New Roman"/>
          <w:bCs/>
          <w:sz w:val="32"/>
          <w:szCs w:val="32"/>
        </w:rPr>
        <w:t xml:space="preserve"> to research </w:t>
      </w:r>
      <w:r>
        <w:rPr>
          <w:rFonts w:eastAsia="Times New Roman" w:cs="Times New Roman"/>
          <w:bCs/>
          <w:sz w:val="32"/>
          <w:szCs w:val="32"/>
        </w:rPr>
        <w:t>Slavery in the North American in the 18</w:t>
      </w:r>
      <w:r w:rsidRPr="0089100A">
        <w:rPr>
          <w:rFonts w:eastAsia="Times New Roman" w:cs="Times New Roman"/>
          <w:bCs/>
          <w:sz w:val="32"/>
          <w:szCs w:val="32"/>
          <w:vertAlign w:val="superscript"/>
        </w:rPr>
        <w:t>th</w:t>
      </w:r>
      <w:r>
        <w:rPr>
          <w:rFonts w:eastAsia="Times New Roman" w:cs="Times New Roman"/>
          <w:bCs/>
          <w:sz w:val="32"/>
          <w:szCs w:val="32"/>
        </w:rPr>
        <w:t xml:space="preserve"> century.  They will also research</w:t>
      </w:r>
      <w:r w:rsidR="005457C1">
        <w:rPr>
          <w:rFonts w:eastAsia="Times New Roman" w:cs="Times New Roman"/>
          <w:bCs/>
          <w:sz w:val="32"/>
          <w:szCs w:val="32"/>
        </w:rPr>
        <w:t xml:space="preserve"> ways </w:t>
      </w:r>
      <w:r>
        <w:rPr>
          <w:rFonts w:eastAsia="Times New Roman" w:cs="Times New Roman"/>
          <w:bCs/>
          <w:sz w:val="32"/>
          <w:szCs w:val="32"/>
        </w:rPr>
        <w:t>Freedom Seekers found freedom</w:t>
      </w:r>
      <w:r w:rsidR="005457C1">
        <w:rPr>
          <w:rFonts w:eastAsia="Times New Roman" w:cs="Times New Roman"/>
          <w:bCs/>
          <w:sz w:val="32"/>
          <w:szCs w:val="32"/>
        </w:rPr>
        <w:t>.  They will use both prim</w:t>
      </w:r>
      <w:r>
        <w:rPr>
          <w:rFonts w:eastAsia="Times New Roman" w:cs="Times New Roman"/>
          <w:bCs/>
          <w:sz w:val="32"/>
          <w:szCs w:val="32"/>
        </w:rPr>
        <w:t>ary and secondary resources to cite and support information.  There</w:t>
      </w:r>
      <w:r w:rsidR="005457C1">
        <w:rPr>
          <w:rFonts w:eastAsia="Times New Roman" w:cs="Times New Roman"/>
          <w:bCs/>
          <w:sz w:val="32"/>
          <w:szCs w:val="32"/>
        </w:rPr>
        <w:t xml:space="preserve"> will </w:t>
      </w:r>
      <w:r>
        <w:rPr>
          <w:rFonts w:eastAsia="Times New Roman" w:cs="Times New Roman"/>
          <w:bCs/>
          <w:sz w:val="32"/>
          <w:szCs w:val="32"/>
        </w:rPr>
        <w:t>be</w:t>
      </w:r>
      <w:r w:rsidR="005457C1">
        <w:rPr>
          <w:rFonts w:eastAsia="Times New Roman" w:cs="Times New Roman"/>
          <w:bCs/>
          <w:sz w:val="32"/>
          <w:szCs w:val="32"/>
        </w:rPr>
        <w:t xml:space="preserve"> field trips to histori</w:t>
      </w:r>
      <w:r>
        <w:rPr>
          <w:rFonts w:eastAsia="Times New Roman" w:cs="Times New Roman"/>
          <w:bCs/>
          <w:sz w:val="32"/>
          <w:szCs w:val="32"/>
        </w:rPr>
        <w:t>cal museums, guess speakers and journal writing, during the Uni</w:t>
      </w:r>
      <w:r w:rsidR="005457C1">
        <w:rPr>
          <w:rFonts w:eastAsia="Times New Roman" w:cs="Times New Roman"/>
          <w:bCs/>
          <w:sz w:val="32"/>
          <w:szCs w:val="32"/>
        </w:rPr>
        <w:t>t.</w:t>
      </w:r>
    </w:p>
    <w:p w:rsidR="00857995" w:rsidRDefault="005457C1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  <w:r>
        <w:rPr>
          <w:rFonts w:eastAsia="Times New Roman" w:cs="Times New Roman"/>
          <w:b/>
          <w:bCs/>
          <w:sz w:val="40"/>
          <w:szCs w:val="40"/>
        </w:rPr>
        <w:t>Presenting Finding and Draw Conclusions:</w:t>
      </w:r>
      <w:r w:rsidR="00857995">
        <w:rPr>
          <w:rFonts w:eastAsia="Times New Roman" w:cs="Times New Roman"/>
          <w:bCs/>
          <w:sz w:val="32"/>
          <w:szCs w:val="32"/>
        </w:rPr>
        <w:t xml:space="preserve"> </w:t>
      </w:r>
    </w:p>
    <w:p w:rsidR="005457C1" w:rsidRDefault="0089100A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  <w:r>
        <w:rPr>
          <w:rFonts w:eastAsia="Times New Roman" w:cs="Times New Roman"/>
          <w:bCs/>
          <w:sz w:val="32"/>
          <w:szCs w:val="32"/>
        </w:rPr>
        <w:t>(P</w:t>
      </w:r>
      <w:r w:rsidR="005457C1">
        <w:rPr>
          <w:rFonts w:eastAsia="Times New Roman" w:cs="Times New Roman"/>
          <w:bCs/>
          <w:sz w:val="32"/>
          <w:szCs w:val="32"/>
        </w:rPr>
        <w:t>ossible findings)</w:t>
      </w:r>
    </w:p>
    <w:p w:rsidR="005457C1" w:rsidRDefault="0089100A" w:rsidP="007C247C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  <w:r>
        <w:rPr>
          <w:rFonts w:eastAsia="Times New Roman" w:cs="Times New Roman"/>
          <w:bCs/>
          <w:sz w:val="32"/>
          <w:szCs w:val="32"/>
        </w:rPr>
        <w:t>During slavery</w:t>
      </w:r>
      <w:r w:rsidR="005457C1">
        <w:rPr>
          <w:rFonts w:eastAsia="Times New Roman" w:cs="Times New Roman"/>
          <w:bCs/>
          <w:sz w:val="32"/>
          <w:szCs w:val="32"/>
        </w:rPr>
        <w:t xml:space="preserve">, escaping by sea on The Underground Railroad was the fastest and safest </w:t>
      </w:r>
      <w:r>
        <w:rPr>
          <w:rFonts w:eastAsia="Times New Roman" w:cs="Times New Roman"/>
          <w:bCs/>
          <w:sz w:val="32"/>
          <w:szCs w:val="32"/>
        </w:rPr>
        <w:t>way to escape from the South to the North.</w:t>
      </w:r>
    </w:p>
    <w:p w:rsidR="005457C1" w:rsidRDefault="005457C1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>What enduring understanding will students have?</w:t>
      </w:r>
    </w:p>
    <w:p w:rsidR="005457C1" w:rsidRPr="005457C1" w:rsidRDefault="005457C1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  <w:r>
        <w:rPr>
          <w:rFonts w:eastAsia="Times New Roman" w:cs="Times New Roman"/>
          <w:bCs/>
          <w:sz w:val="32"/>
          <w:szCs w:val="32"/>
        </w:rPr>
        <w:t>During the 18</w:t>
      </w:r>
      <w:r w:rsidRPr="005457C1">
        <w:rPr>
          <w:rFonts w:eastAsia="Times New Roman" w:cs="Times New Roman"/>
          <w:bCs/>
          <w:sz w:val="32"/>
          <w:szCs w:val="32"/>
          <w:vertAlign w:val="superscript"/>
        </w:rPr>
        <w:t>th</w:t>
      </w:r>
      <w:r>
        <w:rPr>
          <w:rFonts w:eastAsia="Times New Roman" w:cs="Times New Roman"/>
          <w:bCs/>
          <w:sz w:val="32"/>
          <w:szCs w:val="32"/>
        </w:rPr>
        <w:t xml:space="preserve"> century, the only two ways to escape from slavery was by land or sea.  Many people however, don’t know that freedom seekers at times used the sea, the marine li</w:t>
      </w:r>
      <w:r w:rsidR="0089100A">
        <w:rPr>
          <w:rFonts w:eastAsia="Times New Roman" w:cs="Times New Roman"/>
          <w:bCs/>
          <w:sz w:val="32"/>
          <w:szCs w:val="32"/>
        </w:rPr>
        <w:t xml:space="preserve">festyle, as a way of escape.  </w:t>
      </w:r>
    </w:p>
    <w:p w:rsidR="00857995" w:rsidRDefault="00857995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</w:p>
    <w:p w:rsidR="00857995" w:rsidRDefault="00857995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</w:p>
    <w:p w:rsidR="00857995" w:rsidRDefault="00857995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</w:p>
    <w:p w:rsidR="00857995" w:rsidRDefault="00857995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</w:p>
    <w:p w:rsidR="00857995" w:rsidRPr="00FE472F" w:rsidRDefault="00857995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="Times New Roman"/>
          <w:bCs/>
          <w:sz w:val="32"/>
          <w:szCs w:val="32"/>
        </w:rPr>
      </w:pPr>
    </w:p>
    <w:p w:rsidR="00FE6094" w:rsidRPr="00FE6094" w:rsidRDefault="00FE6094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ascii="Arial" w:eastAsia="Times New Roman" w:hAnsi="Arial" w:cs="Times New Roman"/>
          <w:b/>
          <w:bCs/>
          <w:sz w:val="32"/>
          <w:szCs w:val="32"/>
        </w:rPr>
      </w:pPr>
      <w:bookmarkStart w:id="0" w:name="_GoBack"/>
      <w:bookmarkEnd w:id="0"/>
    </w:p>
    <w:p w:rsidR="00FE6094" w:rsidRDefault="00FE6094" w:rsidP="00FE609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Times New Roman"/>
          <w:b/>
          <w:bCs/>
          <w:color w:val="20590F"/>
          <w:sz w:val="32"/>
          <w:szCs w:val="32"/>
        </w:rPr>
      </w:pPr>
    </w:p>
    <w:p w:rsidR="00FE6094" w:rsidRDefault="00FE6094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ascii="Arial" w:eastAsia="Times New Roman" w:hAnsi="Arial" w:cs="Times New Roman"/>
          <w:b/>
          <w:bCs/>
          <w:color w:val="20590F"/>
          <w:sz w:val="32"/>
          <w:szCs w:val="32"/>
        </w:rPr>
      </w:pPr>
    </w:p>
    <w:p w:rsidR="00FE6094" w:rsidRPr="00570EEE" w:rsidRDefault="00FE6094" w:rsidP="00570EEE">
      <w:pPr>
        <w:shd w:val="clear" w:color="auto" w:fill="FFFFFF"/>
        <w:spacing w:before="100" w:beforeAutospacing="1" w:after="100" w:afterAutospacing="1" w:line="240" w:lineRule="atLeast"/>
        <w:ind w:left="300"/>
        <w:rPr>
          <w:rFonts w:ascii="Helvetica" w:eastAsia="Times New Roman" w:hAnsi="Helvetica" w:cs="Times New Roman"/>
          <w:b/>
          <w:bCs/>
          <w:color w:val="666666"/>
          <w:sz w:val="32"/>
          <w:szCs w:val="32"/>
        </w:rPr>
      </w:pPr>
    </w:p>
    <w:p w:rsidR="001517F9" w:rsidRPr="00DD5B6A" w:rsidRDefault="001517F9">
      <w:pPr>
        <w:rPr>
          <w:rFonts w:ascii="Times" w:eastAsia="Times New Roman" w:hAnsi="Times" w:cs="Times New Roman"/>
          <w:sz w:val="20"/>
          <w:szCs w:val="20"/>
        </w:rPr>
      </w:pPr>
    </w:p>
    <w:sectPr w:rsidR="001517F9" w:rsidRPr="00DD5B6A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5479"/>
    <w:multiLevelType w:val="multilevel"/>
    <w:tmpl w:val="BF2C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F9"/>
    <w:rsid w:val="00021791"/>
    <w:rsid w:val="000604C5"/>
    <w:rsid w:val="001517F9"/>
    <w:rsid w:val="00162560"/>
    <w:rsid w:val="003706C8"/>
    <w:rsid w:val="005457C1"/>
    <w:rsid w:val="00570EEE"/>
    <w:rsid w:val="005E64CB"/>
    <w:rsid w:val="00766C20"/>
    <w:rsid w:val="007C247C"/>
    <w:rsid w:val="00857995"/>
    <w:rsid w:val="0089100A"/>
    <w:rsid w:val="00C01F0B"/>
    <w:rsid w:val="00C67350"/>
    <w:rsid w:val="00D76157"/>
    <w:rsid w:val="00DA6815"/>
    <w:rsid w:val="00DD5B6A"/>
    <w:rsid w:val="00E920FB"/>
    <w:rsid w:val="00FE472F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0E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B6A"/>
    <w:rPr>
      <w:color w:val="0000FF"/>
      <w:u w:val="single"/>
    </w:rPr>
  </w:style>
  <w:style w:type="character" w:customStyle="1" w:styleId="sid">
    <w:name w:val="sid"/>
    <w:basedOn w:val="DefaultParagraphFont"/>
    <w:rsid w:val="00DD5B6A"/>
  </w:style>
  <w:style w:type="character" w:customStyle="1" w:styleId="apple-converted-space">
    <w:name w:val="apple-converted-space"/>
    <w:basedOn w:val="DefaultParagraphFont"/>
    <w:rsid w:val="00DD5B6A"/>
  </w:style>
  <w:style w:type="character" w:customStyle="1" w:styleId="Heading2Char">
    <w:name w:val="Heading 2 Char"/>
    <w:basedOn w:val="DefaultParagraphFont"/>
    <w:link w:val="Heading2"/>
    <w:uiPriority w:val="9"/>
    <w:rsid w:val="00570EEE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70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0E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B6A"/>
    <w:rPr>
      <w:color w:val="0000FF"/>
      <w:u w:val="single"/>
    </w:rPr>
  </w:style>
  <w:style w:type="character" w:customStyle="1" w:styleId="sid">
    <w:name w:val="sid"/>
    <w:basedOn w:val="DefaultParagraphFont"/>
    <w:rsid w:val="00DD5B6A"/>
  </w:style>
  <w:style w:type="character" w:customStyle="1" w:styleId="apple-converted-space">
    <w:name w:val="apple-converted-space"/>
    <w:basedOn w:val="DefaultParagraphFont"/>
    <w:rsid w:val="00DD5B6A"/>
  </w:style>
  <w:style w:type="character" w:customStyle="1" w:styleId="Heading2Char">
    <w:name w:val="Heading 2 Char"/>
    <w:basedOn w:val="DefaultParagraphFont"/>
    <w:link w:val="Heading2"/>
    <w:uiPriority w:val="9"/>
    <w:rsid w:val="00570EEE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7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hila.schoolnet.com/StandardDetail.aspx?content_id=983888e4-9fd0-11e1-95be-6f6f9dff4b22&amp;referrer=~%2FAlign%2FCurriculumDetail.aspx%3Fcontent_id%3DAC5339BF-EA1C-4553-9974-320AD8DAACFD%26curr_nav_id%3D3%26referrer%3D~%252FAlign%252FMaterials.aspx%253Fcontrol%253DCurriculumSearchControl.asc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577</Words>
  <Characters>3293</Characters>
  <Application>Microsoft Macintosh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2015-10-01T02:31:00Z</dcterms:created>
  <dcterms:modified xsi:type="dcterms:W3CDTF">2015-10-01T02:31:00Z</dcterms:modified>
</cp:coreProperties>
</file>